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F04FB" w14:textId="77777777" w:rsidR="00F90583" w:rsidRPr="002E3DEE" w:rsidRDefault="00F90583" w:rsidP="008D5144">
      <w:pPr>
        <w:rPr>
          <w:sz w:val="16"/>
          <w:szCs w:val="1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B10A62" w14:paraId="74EAD391" w14:textId="77777777" w:rsidTr="00B10A62">
        <w:tc>
          <w:tcPr>
            <w:tcW w:w="4955" w:type="dxa"/>
          </w:tcPr>
          <w:p w14:paraId="6638EC7A" w14:textId="45F4A59A" w:rsidR="00B10A62" w:rsidRPr="00B10A62" w:rsidRDefault="00B10A62" w:rsidP="004568AC">
            <w:pPr>
              <w:jc w:val="both"/>
              <w:rPr>
                <w:rFonts w:ascii="Times New Roman" w:eastAsia="MS Mincho" w:hAnsi="Times New Roman"/>
                <w:b/>
                <w:spacing w:val="-8"/>
                <w:sz w:val="28"/>
                <w:szCs w:val="28"/>
                <w:lang w:val="ru-RU" w:eastAsia="ru-RU"/>
              </w:rPr>
            </w:pPr>
            <w:r w:rsidRPr="00B10A62">
              <w:rPr>
                <w:rFonts w:ascii="Times New Roman" w:eastAsia="MS Mincho" w:hAnsi="Times New Roman"/>
                <w:b/>
                <w:spacing w:val="-8"/>
                <w:sz w:val="28"/>
                <w:szCs w:val="28"/>
                <w:lang w:val="ru-RU" w:eastAsia="ru-RU"/>
              </w:rPr>
              <w:t>27 августа 2018 г.</w:t>
            </w:r>
          </w:p>
        </w:tc>
        <w:tc>
          <w:tcPr>
            <w:tcW w:w="4956" w:type="dxa"/>
          </w:tcPr>
          <w:p w14:paraId="1F025EE4" w14:textId="77777777" w:rsidR="00B10A62" w:rsidRPr="00B10A62" w:rsidRDefault="00B10A62" w:rsidP="00B10A62">
            <w:pPr>
              <w:rPr>
                <w:rFonts w:ascii="Times New Roman" w:eastAsia="MS Mincho" w:hAnsi="Times New Roman"/>
                <w:b/>
                <w:spacing w:val="-8"/>
                <w:sz w:val="28"/>
                <w:szCs w:val="28"/>
                <w:lang w:val="ru-RU" w:eastAsia="ru-RU"/>
              </w:rPr>
            </w:pPr>
            <w:r w:rsidRPr="00B10A62">
              <w:rPr>
                <w:rFonts w:ascii="Times New Roman" w:eastAsia="MS Mincho" w:hAnsi="Times New Roman"/>
                <w:b/>
                <w:spacing w:val="-8"/>
                <w:sz w:val="28"/>
                <w:szCs w:val="28"/>
                <w:lang w:val="ru-RU" w:eastAsia="ru-RU"/>
              </w:rPr>
              <w:t>Руководителям региональных федераций по танцевальному спорту,</w:t>
            </w:r>
          </w:p>
          <w:p w14:paraId="30D4F5EA" w14:textId="7303EF0B" w:rsidR="00B10A62" w:rsidRDefault="00B10A62" w:rsidP="00B10A62">
            <w:pPr>
              <w:rPr>
                <w:rFonts w:ascii="Times New Roman" w:eastAsia="MS Mincho" w:hAnsi="Times New Roman"/>
                <w:spacing w:val="-8"/>
                <w:sz w:val="28"/>
                <w:szCs w:val="28"/>
                <w:lang w:val="ru-RU" w:eastAsia="ru-RU"/>
              </w:rPr>
            </w:pPr>
            <w:r w:rsidRPr="00B10A62">
              <w:rPr>
                <w:rFonts w:ascii="Times New Roman" w:eastAsia="MS Mincho" w:hAnsi="Times New Roman"/>
                <w:b/>
                <w:spacing w:val="-8"/>
                <w:sz w:val="28"/>
                <w:szCs w:val="28"/>
                <w:lang w:val="ru-RU" w:eastAsia="ru-RU"/>
              </w:rPr>
              <w:t>членам ФТСАРР</w:t>
            </w:r>
          </w:p>
        </w:tc>
      </w:tr>
    </w:tbl>
    <w:p w14:paraId="34B4F483" w14:textId="38FF117E" w:rsidR="00B10A62" w:rsidRDefault="00B10A62" w:rsidP="004568AC">
      <w:pPr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</w:p>
    <w:p w14:paraId="1D1504AF" w14:textId="73AA561D" w:rsidR="00B10A62" w:rsidRPr="00B10A62" w:rsidRDefault="00B10A62" w:rsidP="00B10A62">
      <w:pPr>
        <w:jc w:val="center"/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</w:pPr>
      <w:r w:rsidRPr="00B10A62"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  <w:t>ИНФОР</w:t>
      </w:r>
      <w:r w:rsidR="00AD09AD"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  <w:t>МА</w:t>
      </w:r>
      <w:r w:rsidRPr="00B10A62"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  <w:t>ЦИОННОЕ ПИСЬМО</w:t>
      </w:r>
    </w:p>
    <w:p w14:paraId="78F67C44" w14:textId="77777777" w:rsidR="00B10A62" w:rsidRDefault="00B10A62" w:rsidP="004568AC">
      <w:pPr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</w:p>
    <w:p w14:paraId="6E4AED92" w14:textId="7908A824" w:rsidR="004568AC" w:rsidRPr="00A1424C" w:rsidRDefault="00B10A62" w:rsidP="00B10A62">
      <w:pPr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Аттестационная комиссия 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ФТСАРР по танцевальному спорту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информирует о том, что </w:t>
      </w:r>
      <w:r w:rsidR="00FD2B6A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п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роведение региональных квалификационных семинаров с последующей сдачей квалифика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ционных зачетов для присвоения 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и подтверждения </w:t>
      </w:r>
      <w:r w:rsidR="004469B3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с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удейских категорий: «спортивный судья 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первой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категории»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, 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«спортивный судья 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второй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категории», «спортивный судья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третей 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категории» </w:t>
      </w:r>
      <w:r w:rsid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допускается </w:t>
      </w:r>
      <w:r w:rsidR="004568AC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п</w:t>
      </w:r>
      <w:r w:rsidR="00A552D1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ри выполнении следующих</w:t>
      </w:r>
      <w:r w:rsidR="00FD2B6A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условий:</w:t>
      </w:r>
    </w:p>
    <w:p w14:paraId="4B88F419" w14:textId="4477AEF3" w:rsidR="004568AC" w:rsidRPr="00A1424C" w:rsidRDefault="004568AC" w:rsidP="00B10A62">
      <w:pPr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Региональные спортивные федерации </w:t>
      </w:r>
      <w:r w:rsidR="000E49A7" w:rsidRPr="00A1424C"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  <w:t>в срок до 30 ноября</w:t>
      </w:r>
      <w:r w:rsidR="00FD2B6A" w:rsidRPr="00A1424C"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  <w:t xml:space="preserve"> 2018</w:t>
      </w:r>
      <w:r w:rsidRPr="00A1424C">
        <w:rPr>
          <w:rFonts w:ascii="Times New Roman" w:eastAsia="MS Mincho" w:hAnsi="Times New Roman"/>
          <w:b/>
          <w:spacing w:val="-8"/>
          <w:sz w:val="28"/>
          <w:szCs w:val="28"/>
          <w:lang w:val="ru-RU" w:eastAsia="ru-RU"/>
        </w:rPr>
        <w:t xml:space="preserve"> г.</w:t>
      </w:r>
      <w:r w:rsidRPr="00A1424C">
        <w:rPr>
          <w:rFonts w:ascii="Times New Roman" w:eastAsia="MS Mincho" w:hAnsi="Times New Roman"/>
          <w:color w:val="FF0000"/>
          <w:spacing w:val="-8"/>
          <w:sz w:val="28"/>
          <w:szCs w:val="28"/>
          <w:lang w:val="ru-RU" w:eastAsia="ru-RU"/>
        </w:rPr>
        <w:t xml:space="preserve">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обязаны разработать и представить в Судейский комитет танцевального спорта по адресу: </w:t>
      </w:r>
      <w:hyperlink r:id="rId8" w:history="1"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eastAsia="ru-RU"/>
          </w:rPr>
          <w:t>eapftsarr</w:t>
        </w:r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val="ru-RU" w:eastAsia="ru-RU"/>
          </w:rPr>
          <w:t>2019@</w:t>
        </w:r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eastAsia="ru-RU"/>
          </w:rPr>
          <w:t>mail</w:t>
        </w:r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val="ru-RU" w:eastAsia="ru-RU"/>
          </w:rPr>
          <w:t>.</w:t>
        </w:r>
        <w:proofErr w:type="spellStart"/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eastAsia="ru-RU"/>
          </w:rPr>
          <w:t>ru</w:t>
        </w:r>
        <w:proofErr w:type="spellEnd"/>
      </w:hyperlink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планы мероприятий по проведению региональных квалификационных семинаров для включения в Единый аттестационный план проведения кв</w:t>
      </w:r>
      <w:r w:rsidR="005A4CFF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алификационных семинаров и сдачи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квалификационных зачетов ФТСАРР по форме, указанной в приложении 1 к настоящему письму. </w:t>
      </w:r>
    </w:p>
    <w:p w14:paraId="600938E0" w14:textId="3C9EF582" w:rsidR="004568AC" w:rsidRPr="00A1424C" w:rsidRDefault="004568AC" w:rsidP="00B10A62">
      <w:pPr>
        <w:tabs>
          <w:tab w:val="left" w:pos="0"/>
        </w:tabs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Результаты региональных квалификационных семинаров, не включенные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br/>
        <w:t>в Единый аттестационный план проведения ква</w:t>
      </w:r>
      <w:r w:rsidR="005A4CFF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лификационных семинаров </w:t>
      </w:r>
      <w:r w:rsidR="005A4CFF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br/>
        <w:t>и сдачи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квалификационных зачетов ФТСАРР, не могут являться основанием для присвоения, повышения и подтверждения спортивных судейских категорий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br/>
        <w:t>по виду спорта «танцевальный спорт».</w:t>
      </w:r>
    </w:p>
    <w:p w14:paraId="5CD7C263" w14:textId="0241ED22" w:rsidR="004568AC" w:rsidRPr="00A1424C" w:rsidRDefault="004568AC" w:rsidP="00B10A62">
      <w:pPr>
        <w:tabs>
          <w:tab w:val="left" w:pos="0"/>
        </w:tabs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Сдача квалификационного зачета должна проводиться исключительно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br/>
        <w:t>по тестам, утвержденным Судейским комитетом танцевального спорта.</w:t>
      </w:r>
    </w:p>
    <w:p w14:paraId="5C494813" w14:textId="0F9AA857" w:rsidR="004568AC" w:rsidRPr="00A1424C" w:rsidRDefault="004568AC" w:rsidP="00B10A62">
      <w:pPr>
        <w:tabs>
          <w:tab w:val="left" w:pos="0"/>
        </w:tabs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Состав</w:t>
      </w:r>
      <w:r w:rsidR="00990ED8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экзаменационной комиссии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по приему квалифика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ционного зачета для присвоения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и подтверждения 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судейских категорий: «спортивный судья </w:t>
      </w:r>
      <w:r w:rsidR="004469B3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первой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категории»</w:t>
      </w:r>
      <w:r w:rsidR="004469B3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, 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«спортивный судья </w:t>
      </w:r>
      <w:r w:rsidR="004469B3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второй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категории», «спортивный судья</w:t>
      </w:r>
      <w:r w:rsidR="004469B3"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третей </w:t>
      </w:r>
      <w:r w:rsidR="004469B3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категории»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утверждает президиум региональной</w:t>
      </w:r>
      <w:r w:rsidR="00990ED8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спортивной федерации. Комиссию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возглавляет один из членов Экзаменационно</w:t>
      </w:r>
      <w:r w:rsidR="00762771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й коллегии ФТСАРР</w:t>
      </w:r>
      <w:r w:rsidR="00AD09AD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по танцевальному спорту</w:t>
      </w:r>
      <w:r w:rsidR="00762771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. </w:t>
      </w:r>
    </w:p>
    <w:p w14:paraId="025EE144" w14:textId="44D0112C" w:rsidR="004568AC" w:rsidRPr="00A1424C" w:rsidRDefault="004568AC" w:rsidP="00B10A62">
      <w:pPr>
        <w:tabs>
          <w:tab w:val="left" w:pos="0"/>
        </w:tabs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Все расходы по участию представителя </w:t>
      </w:r>
      <w:r w:rsidR="00FB10E0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Экзаменационной коллегии по приему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квалификационного зачета несет региональная спортивная федерация.</w:t>
      </w:r>
    </w:p>
    <w:p w14:paraId="0CF49173" w14:textId="3F9716E5" w:rsidR="004568AC" w:rsidRPr="00A1424C" w:rsidRDefault="004568AC" w:rsidP="00B10A62">
      <w:pPr>
        <w:ind w:firstLine="709"/>
        <w:jc w:val="both"/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</w:pP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Результаты </w:t>
      </w:r>
      <w:r w:rsidR="00AD09AD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зачета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 представляются в Судейский комитет танцевального спорта в течение десяти дн</w:t>
      </w:r>
      <w:r w:rsidR="00D35F31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ей с момента вынесения решения </w:t>
      </w:r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 xml:space="preserve">по адресу: </w:t>
      </w:r>
      <w:hyperlink r:id="rId9" w:history="1"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eastAsia="ru-RU"/>
          </w:rPr>
          <w:t>eapftsarr</w:t>
        </w:r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val="ru-RU" w:eastAsia="ru-RU"/>
          </w:rPr>
          <w:t>2019@</w:t>
        </w:r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eastAsia="ru-RU"/>
          </w:rPr>
          <w:t>mail</w:t>
        </w:r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val="ru-RU" w:eastAsia="ru-RU"/>
          </w:rPr>
          <w:t>.</w:t>
        </w:r>
        <w:proofErr w:type="spellStart"/>
        <w:r w:rsidR="000E49A7" w:rsidRPr="00A1424C">
          <w:rPr>
            <w:rStyle w:val="a8"/>
            <w:rFonts w:ascii="Times New Roman" w:eastAsia="MS Mincho" w:hAnsi="Times New Roman"/>
            <w:spacing w:val="-8"/>
            <w:sz w:val="28"/>
            <w:szCs w:val="28"/>
            <w:lang w:eastAsia="ru-RU"/>
          </w:rPr>
          <w:t>ru</w:t>
        </w:r>
        <w:proofErr w:type="spellEnd"/>
      </w:hyperlink>
      <w:r w:rsidRPr="00A1424C">
        <w:rPr>
          <w:rFonts w:ascii="Times New Roman" w:eastAsia="MS Mincho" w:hAnsi="Times New Roman"/>
          <w:spacing w:val="-8"/>
          <w:sz w:val="28"/>
          <w:szCs w:val="28"/>
          <w:lang w:val="ru-RU" w:eastAsia="ru-RU"/>
        </w:rPr>
        <w:t>.</w:t>
      </w:r>
    </w:p>
    <w:p w14:paraId="04A2A33E" w14:textId="77777777" w:rsidR="004568AC" w:rsidRDefault="004568AC" w:rsidP="00B10A62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2256134E" w14:textId="77777777" w:rsidR="00D35F31" w:rsidRPr="00D93CA3" w:rsidRDefault="00D35F31" w:rsidP="00B10A62">
      <w:pPr>
        <w:ind w:firstLine="709"/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bookmarkStart w:id="0" w:name="_GoBack"/>
      <w:bookmarkEnd w:id="0"/>
    </w:p>
    <w:p w14:paraId="6E5D46E8" w14:textId="77777777" w:rsidR="004568AC" w:rsidRPr="00D93CA3" w:rsidRDefault="004568AC" w:rsidP="00B10A62">
      <w:pPr>
        <w:ind w:firstLine="709"/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14:paraId="0A307746" w14:textId="77777777" w:rsidR="00AD09AD" w:rsidRDefault="00762771" w:rsidP="00A1424C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Председатель </w:t>
      </w:r>
    </w:p>
    <w:p w14:paraId="6F7EDB1E" w14:textId="77777777" w:rsidR="00AD09AD" w:rsidRDefault="00AD09AD" w:rsidP="00A1424C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А</w:t>
      </w:r>
      <w:r w:rsidR="00762771">
        <w:rPr>
          <w:rFonts w:ascii="Times New Roman" w:eastAsia="MS Mincho" w:hAnsi="Times New Roman"/>
          <w:b/>
          <w:sz w:val="28"/>
          <w:szCs w:val="28"/>
          <w:lang w:val="ru-RU" w:eastAsia="ru-RU"/>
        </w:rPr>
        <w:t>ттестационной</w:t>
      </w:r>
    </w:p>
    <w:p w14:paraId="633D42BE" w14:textId="70A8F453" w:rsidR="004568AC" w:rsidRPr="00A1424C" w:rsidRDefault="00AD09AD" w:rsidP="00A1424C">
      <w:pPr>
        <w:jc w:val="both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к</w:t>
      </w:r>
      <w:r w:rsidR="00762771">
        <w:rPr>
          <w:rFonts w:ascii="Times New Roman" w:eastAsia="MS Mincho" w:hAnsi="Times New Roman"/>
          <w:b/>
          <w:sz w:val="28"/>
          <w:szCs w:val="28"/>
          <w:lang w:val="ru-RU" w:eastAsia="ru-RU"/>
        </w:rPr>
        <w:t>омиссии ФТСАРР</w:t>
      </w:r>
      <w:r w:rsidR="004568AC" w:rsidRPr="00D93CA3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                                               </w:t>
      </w:r>
      <w:r w:rsidR="00762771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        В.И. Тарасенко</w:t>
      </w:r>
    </w:p>
    <w:p w14:paraId="2FC6042F" w14:textId="77777777" w:rsidR="00FD2B6A" w:rsidRDefault="00FD2B6A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28DAA9B4" w14:textId="77777777" w:rsidR="00AD09AD" w:rsidRDefault="00AD09AD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67AD396D" w14:textId="77777777" w:rsidR="00AD09AD" w:rsidRDefault="00AD09AD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7B80FF08" w14:textId="77777777" w:rsidR="00AD09AD" w:rsidRDefault="00AD09AD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1EC4E073" w14:textId="77777777" w:rsidR="00AD09AD" w:rsidRDefault="00AD09AD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01E37013" w14:textId="77777777" w:rsidR="00AD09AD" w:rsidRDefault="00AD09AD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0D4F49A5" w14:textId="77777777" w:rsidR="00AD09AD" w:rsidRDefault="00AD09AD" w:rsidP="00D93CA3">
      <w:pPr>
        <w:tabs>
          <w:tab w:val="left" w:pos="2780"/>
        </w:tabs>
        <w:rPr>
          <w:rFonts w:ascii="Times Roman" w:eastAsia="MS Mincho" w:hAnsi="Times Roman"/>
          <w:lang w:val="ru-RU" w:eastAsia="ru-RU"/>
        </w:rPr>
      </w:pPr>
    </w:p>
    <w:p w14:paraId="79FF8F79" w14:textId="77777777" w:rsidR="00EB5988" w:rsidRDefault="00EB5988" w:rsidP="004568AC">
      <w:pPr>
        <w:tabs>
          <w:tab w:val="left" w:pos="2780"/>
        </w:tabs>
        <w:jc w:val="right"/>
        <w:rPr>
          <w:rFonts w:ascii="Times Roman" w:eastAsia="MS Mincho" w:hAnsi="Times Roman"/>
          <w:lang w:val="ru-RU" w:eastAsia="ru-RU"/>
        </w:rPr>
      </w:pPr>
    </w:p>
    <w:p w14:paraId="38A91A19" w14:textId="78ACDFAC" w:rsidR="00EB5988" w:rsidRPr="00EB5988" w:rsidRDefault="00EB5988" w:rsidP="00AD09AD">
      <w:pPr>
        <w:tabs>
          <w:tab w:val="left" w:pos="2780"/>
        </w:tabs>
        <w:ind w:firstLine="5245"/>
        <w:jc w:val="right"/>
        <w:rPr>
          <w:rFonts w:ascii="Times New Roman" w:eastAsia="MS Mincho" w:hAnsi="Times New Roman"/>
          <w:sz w:val="26"/>
          <w:szCs w:val="26"/>
          <w:lang w:val="ru-RU" w:eastAsia="ru-RU"/>
        </w:rPr>
      </w:pPr>
      <w:r w:rsidRPr="00EB5988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Приложение </w:t>
      </w:r>
      <w:r>
        <w:rPr>
          <w:rFonts w:ascii="Times New Roman" w:eastAsia="MS Mincho" w:hAnsi="Times New Roman"/>
          <w:sz w:val="26"/>
          <w:szCs w:val="26"/>
          <w:lang w:val="ru-RU" w:eastAsia="ru-RU"/>
        </w:rPr>
        <w:t>1</w:t>
      </w:r>
    </w:p>
    <w:p w14:paraId="4A5AFE42" w14:textId="77777777" w:rsidR="004568AC" w:rsidRPr="004568AC" w:rsidRDefault="004568AC" w:rsidP="004568AC">
      <w:pPr>
        <w:rPr>
          <w:rFonts w:ascii="Cambria" w:eastAsia="MS Mincho" w:hAnsi="Cambria"/>
          <w:lang w:val="ru-RU" w:eastAsia="ru-RU"/>
        </w:rPr>
      </w:pPr>
    </w:p>
    <w:p w14:paraId="63F874A6" w14:textId="4D78E773" w:rsidR="004568AC" w:rsidRPr="004568AC" w:rsidRDefault="004568AC" w:rsidP="000A0B2B">
      <w:pPr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i/>
          <w:sz w:val="28"/>
          <w:szCs w:val="28"/>
          <w:lang w:val="ru-RU" w:eastAsia="ru-RU"/>
        </w:rPr>
        <w:t>Оформляется на официальном бланке региональной спортивной федерации!</w:t>
      </w: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                                                                      </w:t>
      </w:r>
    </w:p>
    <w:p w14:paraId="1B64CFF4" w14:textId="77777777" w:rsidR="00AD09AD" w:rsidRDefault="004568AC" w:rsidP="00AD09AD">
      <w:pPr>
        <w:ind w:left="5245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                                                                       </w:t>
      </w:r>
      <w:r w:rsidR="00762771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Председателю </w:t>
      </w:r>
    </w:p>
    <w:p w14:paraId="1C90364E" w14:textId="5D99D3E6" w:rsidR="004568AC" w:rsidRPr="004568AC" w:rsidRDefault="00AD09AD" w:rsidP="00AD09AD">
      <w:pPr>
        <w:ind w:left="5245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А</w:t>
      </w:r>
      <w:r w:rsidR="00762771">
        <w:rPr>
          <w:rFonts w:ascii="Times New Roman" w:eastAsia="MS Mincho" w:hAnsi="Times New Roman"/>
          <w:b/>
          <w:sz w:val="28"/>
          <w:szCs w:val="28"/>
          <w:lang w:val="ru-RU" w:eastAsia="ru-RU"/>
        </w:rPr>
        <w:t>ттестационной</w:t>
      </w: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комиссии</w:t>
      </w:r>
      <w:r w:rsidR="00762771">
        <w:rPr>
          <w:rFonts w:ascii="Times New Roman" w:eastAsia="MS Mincho" w:hAnsi="Times New Roman"/>
          <w:b/>
          <w:sz w:val="28"/>
          <w:szCs w:val="28"/>
          <w:lang w:val="ru-RU" w:eastAsia="ru-RU"/>
        </w:rPr>
        <w:t xml:space="preserve"> ФТСАРР</w:t>
      </w:r>
    </w:p>
    <w:p w14:paraId="716306A1" w14:textId="77777777" w:rsidR="00AD09AD" w:rsidRDefault="00762771" w:rsidP="00AD09AD">
      <w:pPr>
        <w:tabs>
          <w:tab w:val="left" w:pos="5291"/>
        </w:tabs>
        <w:ind w:left="5245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ab/>
      </w:r>
    </w:p>
    <w:p w14:paraId="637FFF30" w14:textId="7F0233CA" w:rsidR="004568AC" w:rsidRPr="004568AC" w:rsidRDefault="00762771" w:rsidP="00AD09AD">
      <w:pPr>
        <w:tabs>
          <w:tab w:val="left" w:pos="5291"/>
        </w:tabs>
        <w:ind w:left="5245"/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>
        <w:rPr>
          <w:rFonts w:ascii="Times New Roman" w:eastAsia="MS Mincho" w:hAnsi="Times New Roman"/>
          <w:b/>
          <w:sz w:val="28"/>
          <w:szCs w:val="28"/>
          <w:lang w:val="ru-RU" w:eastAsia="ru-RU"/>
        </w:rPr>
        <w:t>В.И. Тарасенко</w:t>
      </w:r>
    </w:p>
    <w:p w14:paraId="4D3C0F03" w14:textId="77777777" w:rsidR="004568AC" w:rsidRPr="004568AC" w:rsidRDefault="004568AC" w:rsidP="00AD09AD">
      <w:pPr>
        <w:tabs>
          <w:tab w:val="left" w:pos="2780"/>
        </w:tabs>
        <w:rPr>
          <w:rFonts w:ascii="Times" w:eastAsia="MS Mincho" w:hAnsi="Times"/>
          <w:lang w:val="ru-RU" w:eastAsia="ru-RU"/>
        </w:rPr>
      </w:pPr>
    </w:p>
    <w:p w14:paraId="1418CD92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lang w:val="ru-RU" w:eastAsia="ru-RU"/>
        </w:rPr>
      </w:pPr>
      <w:r w:rsidRPr="004568AC">
        <w:rPr>
          <w:rFonts w:ascii="Times New Roman" w:eastAsia="MS Mincho" w:hAnsi="Times New Roman"/>
          <w:lang w:val="ru-RU" w:eastAsia="ru-RU"/>
        </w:rPr>
        <w:t>__________________________________________________________________________________</w:t>
      </w:r>
    </w:p>
    <w:p w14:paraId="16930799" w14:textId="77777777" w:rsidR="004568AC" w:rsidRPr="004568AC" w:rsidRDefault="004568AC" w:rsidP="004568AC">
      <w:pPr>
        <w:tabs>
          <w:tab w:val="left" w:pos="2780"/>
        </w:tabs>
        <w:jc w:val="center"/>
        <w:rPr>
          <w:rFonts w:ascii="Times New Roman" w:eastAsia="MS Mincho" w:hAnsi="Times New Roman"/>
          <w:lang w:val="ru-RU" w:eastAsia="ru-RU"/>
        </w:rPr>
      </w:pPr>
      <w:r w:rsidRPr="004568AC">
        <w:rPr>
          <w:rFonts w:ascii="Times New Roman" w:eastAsia="MS Mincho" w:hAnsi="Times New Roman"/>
          <w:lang w:val="ru-RU" w:eastAsia="ru-RU"/>
        </w:rPr>
        <w:t>(полное официальное наименование региональной спортивной федерации)</w:t>
      </w:r>
    </w:p>
    <w:p w14:paraId="21973CD8" w14:textId="77777777" w:rsidR="004568AC" w:rsidRPr="004568AC" w:rsidRDefault="004568AC" w:rsidP="004568AC">
      <w:pPr>
        <w:tabs>
          <w:tab w:val="left" w:pos="2780"/>
        </w:tabs>
        <w:jc w:val="center"/>
        <w:rPr>
          <w:rFonts w:ascii="Times New Roman" w:eastAsia="MS Mincho" w:hAnsi="Times New Roman"/>
          <w:lang w:val="ru-RU" w:eastAsia="ru-RU"/>
        </w:rPr>
      </w:pPr>
    </w:p>
    <w:p w14:paraId="4205F027" w14:textId="77777777" w:rsidR="004568AC" w:rsidRPr="004568AC" w:rsidRDefault="004568AC" w:rsidP="004568AC">
      <w:pPr>
        <w:tabs>
          <w:tab w:val="left" w:pos="278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просит включить в Единый аттестационный план проведения квалификационных семинаров и сдаче квалификационных зачетов ФТСАРР проведение следующих региональных квалификационных семинаров с последующей сдачей квалификационных зачетов:</w:t>
      </w:r>
    </w:p>
    <w:p w14:paraId="78DADF28" w14:textId="77777777" w:rsidR="004568AC" w:rsidRPr="004568AC" w:rsidRDefault="004568AC" w:rsidP="004568AC">
      <w:pPr>
        <w:tabs>
          <w:tab w:val="left" w:pos="2780"/>
        </w:tabs>
        <w:jc w:val="both"/>
        <w:rPr>
          <w:rFonts w:ascii="Times New Roman" w:eastAsia="MS Mincho" w:hAnsi="Times New Roman"/>
          <w:sz w:val="20"/>
          <w:szCs w:val="20"/>
          <w:lang w:val="ru-RU" w:eastAsia="ru-RU"/>
        </w:rPr>
      </w:pPr>
    </w:p>
    <w:p w14:paraId="1D95C29A" w14:textId="700A8492" w:rsidR="004568AC" w:rsidRPr="000D6187" w:rsidRDefault="004568AC" w:rsidP="000D6187">
      <w:pPr>
        <w:tabs>
          <w:tab w:val="left" w:pos="2780"/>
        </w:tabs>
        <w:jc w:val="both"/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Наименование семинара:</w:t>
      </w:r>
      <w:r w:rsidR="000D6187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Региональный аттестационный семинар с последующей сдачей, подтверждением спортивной судейской категории. </w:t>
      </w: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 </w:t>
      </w:r>
    </w:p>
    <w:p w14:paraId="15574E03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Дата проведения:_______________________________________________________</w:t>
      </w:r>
    </w:p>
    <w:p w14:paraId="5158882E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Адрес проведения:______________________________________________________</w:t>
      </w:r>
    </w:p>
    <w:p w14:paraId="121684C7" w14:textId="222370AC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Кол-во лекционных часов:________________</w:t>
      </w:r>
      <w:r w:rsidR="000D6187">
        <w:rPr>
          <w:rFonts w:ascii="Times New Roman" w:eastAsia="MS Mincho" w:hAnsi="Times New Roman"/>
          <w:sz w:val="28"/>
          <w:szCs w:val="28"/>
          <w:lang w:val="ru-RU" w:eastAsia="ru-RU"/>
        </w:rPr>
        <w:t>_______________________________</w:t>
      </w:r>
    </w:p>
    <w:p w14:paraId="04F081DD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Темы лекций и лекторы:</w:t>
      </w:r>
    </w:p>
    <w:p w14:paraId="19B2BE46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1._____________________________________________________________________</w:t>
      </w:r>
    </w:p>
    <w:p w14:paraId="793A45BD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2._____________________________________________________________________</w:t>
      </w:r>
    </w:p>
    <w:p w14:paraId="4B925A59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3._____________________________________________________________________</w:t>
      </w:r>
    </w:p>
    <w:p w14:paraId="5D739647" w14:textId="5E8CB95E" w:rsidR="004568AC" w:rsidRPr="004568AC" w:rsidRDefault="004568AC" w:rsidP="000D6187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>4._____________________________________________________________________</w:t>
      </w:r>
    </w:p>
    <w:p w14:paraId="36590D2B" w14:textId="57B02D61" w:rsidR="004568AC" w:rsidRPr="004568AC" w:rsidRDefault="004568AC" w:rsidP="004568AC">
      <w:pPr>
        <w:pBdr>
          <w:bottom w:val="single" w:sz="12" w:space="1" w:color="auto"/>
        </w:pBd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Председатель аттестационной комиссии </w:t>
      </w:r>
      <w:r w:rsidRPr="000D6187">
        <w:rPr>
          <w:rFonts w:ascii="Times New Roman" w:eastAsia="MS Mincho" w:hAnsi="Times New Roman"/>
          <w:sz w:val="20"/>
          <w:szCs w:val="20"/>
          <w:lang w:val="ru-RU" w:eastAsia="ru-RU"/>
        </w:rPr>
        <w:t>(указать категорию)</w:t>
      </w:r>
      <w:r w:rsidR="000D6187">
        <w:rPr>
          <w:rFonts w:ascii="Times New Roman" w:eastAsia="MS Mincho" w:hAnsi="Times New Roman"/>
          <w:sz w:val="20"/>
          <w:szCs w:val="20"/>
          <w:lang w:val="ru-RU" w:eastAsia="ru-RU"/>
        </w:rPr>
        <w:t>________________________________</w:t>
      </w:r>
    </w:p>
    <w:p w14:paraId="115AE944" w14:textId="77777777" w:rsidR="004568AC" w:rsidRPr="004568AC" w:rsidRDefault="004568AC" w:rsidP="000D6187">
      <w:pPr>
        <w:pBdr>
          <w:bottom w:val="single" w:sz="12" w:space="1" w:color="auto"/>
        </w:pBd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67B3837B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0"/>
          <w:szCs w:val="20"/>
          <w:lang w:val="ru-RU" w:eastAsia="ru-RU"/>
        </w:rPr>
      </w:pPr>
    </w:p>
    <w:p w14:paraId="6CC80536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Секретарь аттестационной комиссии </w:t>
      </w:r>
      <w:r w:rsidRPr="000D6187">
        <w:rPr>
          <w:rFonts w:ascii="Times New Roman" w:eastAsia="MS Mincho" w:hAnsi="Times New Roman"/>
          <w:sz w:val="20"/>
          <w:szCs w:val="20"/>
          <w:lang w:val="ru-RU" w:eastAsia="ru-RU"/>
        </w:rPr>
        <w:t>(указать категорию)</w:t>
      </w:r>
    </w:p>
    <w:p w14:paraId="507CC84D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0"/>
          <w:szCs w:val="20"/>
          <w:lang w:val="ru-RU" w:eastAsia="ru-RU"/>
        </w:rPr>
      </w:pPr>
    </w:p>
    <w:p w14:paraId="5E1D0A29" w14:textId="77777777" w:rsidR="004568AC" w:rsidRPr="004568AC" w:rsidRDefault="004568AC" w:rsidP="004568AC">
      <w:pPr>
        <w:pBdr>
          <w:top w:val="single" w:sz="12" w:space="1" w:color="auto"/>
          <w:bottom w:val="single" w:sz="12" w:space="1" w:color="auto"/>
        </w:pBd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Члены аттестационной комиссии </w:t>
      </w:r>
      <w:r w:rsidRPr="000D6187">
        <w:rPr>
          <w:rFonts w:ascii="Times New Roman" w:eastAsia="MS Mincho" w:hAnsi="Times New Roman"/>
          <w:sz w:val="20"/>
          <w:szCs w:val="20"/>
          <w:lang w:val="ru-RU" w:eastAsia="ru-RU"/>
        </w:rPr>
        <w:t>(указать категорию)</w:t>
      </w:r>
    </w:p>
    <w:p w14:paraId="1B1BBF15" w14:textId="77777777" w:rsidR="004568AC" w:rsidRPr="004568AC" w:rsidRDefault="004568AC" w:rsidP="004568AC">
      <w:pPr>
        <w:pBdr>
          <w:bottom w:val="single" w:sz="12" w:space="1" w:color="auto"/>
          <w:between w:val="single" w:sz="12" w:space="1" w:color="auto"/>
        </w:pBdr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127E4998" w14:textId="02191BE8" w:rsidR="004568AC" w:rsidRPr="004568AC" w:rsidRDefault="004568AC" w:rsidP="004568AC">
      <w:pPr>
        <w:pBdr>
          <w:bottom w:val="single" w:sz="12" w:space="1" w:color="auto"/>
          <w:between w:val="single" w:sz="12" w:space="1" w:color="auto"/>
        </w:pBdr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Председатель экзаменационной коллегии </w:t>
      </w:r>
      <w:r w:rsidR="00B50DD3" w:rsidRPr="000D6187">
        <w:rPr>
          <w:rFonts w:ascii="Times New Roman" w:eastAsia="MS Mincho" w:hAnsi="Times New Roman"/>
          <w:sz w:val="20"/>
          <w:szCs w:val="20"/>
          <w:lang w:val="ru-RU" w:eastAsia="ru-RU"/>
        </w:rPr>
        <w:t>(будет назначен Аттест. Комиссией ФТСАРР</w:t>
      </w:r>
      <w:r w:rsidRPr="000D6187">
        <w:rPr>
          <w:rFonts w:ascii="Times New Roman" w:eastAsia="MS Mincho" w:hAnsi="Times New Roman"/>
          <w:sz w:val="20"/>
          <w:szCs w:val="20"/>
          <w:lang w:val="ru-RU" w:eastAsia="ru-RU"/>
        </w:rPr>
        <w:t>)</w:t>
      </w:r>
    </w:p>
    <w:p w14:paraId="11DA1234" w14:textId="77777777" w:rsidR="004568AC" w:rsidRPr="004568AC" w:rsidRDefault="004568AC" w:rsidP="004568AC">
      <w:pPr>
        <w:tabs>
          <w:tab w:val="left" w:pos="2780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Секретарь экзаменационной коллегии </w:t>
      </w:r>
      <w:r w:rsidRPr="000D6187">
        <w:rPr>
          <w:rFonts w:ascii="Times New Roman" w:eastAsia="MS Mincho" w:hAnsi="Times New Roman"/>
          <w:sz w:val="20"/>
          <w:szCs w:val="20"/>
          <w:lang w:val="ru-RU" w:eastAsia="ru-RU"/>
        </w:rPr>
        <w:t>(указать категорию)</w:t>
      </w:r>
    </w:p>
    <w:p w14:paraId="75F92164" w14:textId="77777777" w:rsidR="004568AC" w:rsidRPr="004568AC" w:rsidRDefault="004568AC" w:rsidP="004568AC">
      <w:pPr>
        <w:pBdr>
          <w:bottom w:val="single" w:sz="12" w:space="1" w:color="auto"/>
          <w:between w:val="single" w:sz="12" w:space="1" w:color="auto"/>
        </w:pBdr>
        <w:rPr>
          <w:rFonts w:ascii="Times New Roman" w:eastAsia="MS Mincho" w:hAnsi="Times New Roman"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sz w:val="28"/>
          <w:szCs w:val="28"/>
          <w:lang w:val="ru-RU" w:eastAsia="ru-RU"/>
        </w:rPr>
        <w:t xml:space="preserve">Члены экзаменационной коллегии </w:t>
      </w:r>
      <w:r w:rsidRPr="000D6187">
        <w:rPr>
          <w:rFonts w:ascii="Times New Roman" w:eastAsia="MS Mincho" w:hAnsi="Times New Roman"/>
          <w:sz w:val="20"/>
          <w:szCs w:val="20"/>
          <w:lang w:val="ru-RU" w:eastAsia="ru-RU"/>
        </w:rPr>
        <w:t>(указать категорию)</w:t>
      </w:r>
    </w:p>
    <w:p w14:paraId="7182E49F" w14:textId="77777777" w:rsidR="004568AC" w:rsidRPr="004568AC" w:rsidRDefault="004568AC" w:rsidP="004568AC">
      <w:pPr>
        <w:pBdr>
          <w:bottom w:val="single" w:sz="12" w:space="1" w:color="auto"/>
          <w:between w:val="single" w:sz="12" w:space="1" w:color="auto"/>
        </w:pBdr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4589AC29" w14:textId="77777777" w:rsidR="004568AC" w:rsidRPr="004568AC" w:rsidRDefault="004568AC" w:rsidP="004568AC">
      <w:pPr>
        <w:rPr>
          <w:rFonts w:ascii="Times New Roman" w:eastAsia="MS Mincho" w:hAnsi="Times New Roman"/>
          <w:sz w:val="28"/>
          <w:szCs w:val="28"/>
          <w:lang w:val="ru-RU" w:eastAsia="ru-RU"/>
        </w:rPr>
      </w:pPr>
    </w:p>
    <w:p w14:paraId="4D9E793C" w14:textId="77777777" w:rsidR="004568AC" w:rsidRDefault="004568AC" w:rsidP="004568AC">
      <w:pPr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  <w:r w:rsidRPr="004568AC">
        <w:rPr>
          <w:rFonts w:ascii="Times New Roman" w:eastAsia="MS Mincho" w:hAnsi="Times New Roman"/>
          <w:b/>
          <w:sz w:val="28"/>
          <w:szCs w:val="28"/>
          <w:lang w:val="ru-RU" w:eastAsia="ru-RU"/>
        </w:rPr>
        <w:t>Президент региональной спортивной федерации</w:t>
      </w:r>
    </w:p>
    <w:p w14:paraId="539DD28E" w14:textId="77777777" w:rsidR="000A0B2B" w:rsidRPr="004568AC" w:rsidRDefault="000A0B2B" w:rsidP="004568AC">
      <w:pPr>
        <w:rPr>
          <w:rFonts w:ascii="Times New Roman" w:eastAsia="MS Mincho" w:hAnsi="Times New Roman"/>
          <w:b/>
          <w:sz w:val="28"/>
          <w:szCs w:val="28"/>
          <w:lang w:val="ru-RU" w:eastAsia="ru-RU"/>
        </w:rPr>
      </w:pPr>
    </w:p>
    <w:p w14:paraId="68A370AB" w14:textId="51684154" w:rsidR="004568AC" w:rsidRPr="00EB5988" w:rsidRDefault="00FD2B6A" w:rsidP="00AD09AD">
      <w:pPr>
        <w:tabs>
          <w:tab w:val="left" w:pos="2780"/>
        </w:tabs>
        <w:ind w:firstLine="6804"/>
        <w:rPr>
          <w:rFonts w:ascii="Times New Roman" w:eastAsia="MS Mincho" w:hAnsi="Times New Roman"/>
          <w:sz w:val="26"/>
          <w:szCs w:val="26"/>
          <w:lang w:val="ru-RU" w:eastAsia="ru-RU"/>
        </w:rPr>
      </w:pPr>
      <w:r>
        <w:rPr>
          <w:rFonts w:ascii="Times New Roman" w:eastAsia="MS Mincho" w:hAnsi="Times New Roman"/>
          <w:sz w:val="26"/>
          <w:szCs w:val="26"/>
          <w:lang w:val="ru-RU" w:eastAsia="ru-RU"/>
        </w:rPr>
        <w:t xml:space="preserve"> «___»____________2018</w:t>
      </w:r>
      <w:r w:rsidR="004568AC" w:rsidRPr="00EB5988">
        <w:rPr>
          <w:rFonts w:ascii="Times New Roman" w:eastAsia="MS Mincho" w:hAnsi="Times New Roman"/>
          <w:sz w:val="26"/>
          <w:szCs w:val="26"/>
          <w:lang w:val="ru-RU" w:eastAsia="ru-RU"/>
        </w:rPr>
        <w:t xml:space="preserve"> г. </w:t>
      </w:r>
    </w:p>
    <w:p w14:paraId="61263D37" w14:textId="77777777" w:rsidR="004568AC" w:rsidRPr="004568AC" w:rsidRDefault="004568AC" w:rsidP="004568AC">
      <w:pPr>
        <w:tabs>
          <w:tab w:val="left" w:pos="7401"/>
        </w:tabs>
        <w:rPr>
          <w:rFonts w:ascii="Times New Roman" w:eastAsia="MS Mincho" w:hAnsi="Times New Roman"/>
          <w:sz w:val="28"/>
          <w:szCs w:val="28"/>
          <w:lang w:val="ru-RU" w:eastAsia="ru-RU"/>
        </w:rPr>
      </w:pPr>
    </w:p>
    <w:sectPr w:rsidR="004568AC" w:rsidRPr="004568AC" w:rsidSect="00A1424C">
      <w:headerReference w:type="default" r:id="rId10"/>
      <w:pgSz w:w="11906" w:h="16838" w:code="9"/>
      <w:pgMar w:top="568" w:right="851" w:bottom="567" w:left="1134" w:header="426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A93731" w14:textId="77777777" w:rsidR="003750B3" w:rsidRDefault="003750B3">
      <w:r>
        <w:separator/>
      </w:r>
    </w:p>
  </w:endnote>
  <w:endnote w:type="continuationSeparator" w:id="0">
    <w:p w14:paraId="4F9CFCB9" w14:textId="77777777" w:rsidR="003750B3" w:rsidRDefault="0037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BAA1F" w14:textId="77777777" w:rsidR="003750B3" w:rsidRDefault="003750B3">
      <w:r>
        <w:separator/>
      </w:r>
    </w:p>
  </w:footnote>
  <w:footnote w:type="continuationSeparator" w:id="0">
    <w:p w14:paraId="787A391A" w14:textId="77777777" w:rsidR="003750B3" w:rsidRDefault="0037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BDB152" w14:textId="77777777" w:rsidR="00AE0F6B" w:rsidRDefault="00C9036F">
    <w:pPr>
      <w:pStyle w:val="a4"/>
      <w:jc w:val="center"/>
    </w:pPr>
    <w:r>
      <w:fldChar w:fldCharType="begin"/>
    </w:r>
    <w:r w:rsidR="000A0D25">
      <w:instrText>PAGE   \* MERGEFORMAT</w:instrText>
    </w:r>
    <w:r>
      <w:fldChar w:fldCharType="separate"/>
    </w:r>
    <w:r w:rsidR="00D35F31" w:rsidRPr="00D35F31">
      <w:rPr>
        <w:noProof/>
        <w:lang w:val="ru-RU"/>
      </w:rPr>
      <w:t>2</w:t>
    </w:r>
    <w:r>
      <w:fldChar w:fldCharType="end"/>
    </w:r>
  </w:p>
  <w:p w14:paraId="6548580D" w14:textId="77777777" w:rsidR="008F1BD0" w:rsidRPr="00AE0F6B" w:rsidRDefault="008F1BD0" w:rsidP="00AE0F6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A3C0A"/>
    <w:multiLevelType w:val="hybridMultilevel"/>
    <w:tmpl w:val="AAE0EB10"/>
    <w:lvl w:ilvl="0" w:tplc="48CE7C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973A1"/>
    <w:multiLevelType w:val="hybridMultilevel"/>
    <w:tmpl w:val="89CE2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E2AE4"/>
    <w:multiLevelType w:val="hybridMultilevel"/>
    <w:tmpl w:val="F6408D08"/>
    <w:lvl w:ilvl="0" w:tplc="94DC4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47E13AE"/>
    <w:multiLevelType w:val="hybridMultilevel"/>
    <w:tmpl w:val="7E502582"/>
    <w:lvl w:ilvl="0" w:tplc="30628946">
      <w:start w:val="1"/>
      <w:numFmt w:val="decimal"/>
      <w:lvlText w:val="%1."/>
      <w:lvlJc w:val="left"/>
      <w:pPr>
        <w:ind w:left="1637" w:hanging="360"/>
      </w:pPr>
      <w:rPr>
        <w:rFonts w:hint="default"/>
        <w:b/>
        <w:i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 w15:restartNumberingAfterBreak="0">
    <w:nsid w:val="422E11D5"/>
    <w:multiLevelType w:val="hybridMultilevel"/>
    <w:tmpl w:val="B27841A2"/>
    <w:lvl w:ilvl="0" w:tplc="667E68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250ADB"/>
    <w:multiLevelType w:val="hybridMultilevel"/>
    <w:tmpl w:val="C448A4D6"/>
    <w:lvl w:ilvl="0" w:tplc="35A459C2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3FA5BEF"/>
    <w:multiLevelType w:val="hybridMultilevel"/>
    <w:tmpl w:val="38823F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2055D8"/>
    <w:multiLevelType w:val="hybridMultilevel"/>
    <w:tmpl w:val="729EA7E4"/>
    <w:lvl w:ilvl="0" w:tplc="4A9241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BC"/>
    <w:rsid w:val="00041FFF"/>
    <w:rsid w:val="000707ED"/>
    <w:rsid w:val="00074825"/>
    <w:rsid w:val="00083978"/>
    <w:rsid w:val="00086DA0"/>
    <w:rsid w:val="0009076D"/>
    <w:rsid w:val="000A0B2B"/>
    <w:rsid w:val="000A0D25"/>
    <w:rsid w:val="000C3D48"/>
    <w:rsid w:val="000D6187"/>
    <w:rsid w:val="000E49A7"/>
    <w:rsid w:val="000F2CD6"/>
    <w:rsid w:val="000F7C58"/>
    <w:rsid w:val="00105F2C"/>
    <w:rsid w:val="00112903"/>
    <w:rsid w:val="0012235E"/>
    <w:rsid w:val="00125BD9"/>
    <w:rsid w:val="001337C6"/>
    <w:rsid w:val="001347D0"/>
    <w:rsid w:val="001414F7"/>
    <w:rsid w:val="001453CB"/>
    <w:rsid w:val="001470AA"/>
    <w:rsid w:val="001662E1"/>
    <w:rsid w:val="00175C3C"/>
    <w:rsid w:val="00177785"/>
    <w:rsid w:val="00182534"/>
    <w:rsid w:val="00195187"/>
    <w:rsid w:val="001C0287"/>
    <w:rsid w:val="001C5D0C"/>
    <w:rsid w:val="001D61F5"/>
    <w:rsid w:val="00201B90"/>
    <w:rsid w:val="002071B4"/>
    <w:rsid w:val="002112C6"/>
    <w:rsid w:val="00213F7A"/>
    <w:rsid w:val="00215DB3"/>
    <w:rsid w:val="002256DA"/>
    <w:rsid w:val="00234CE0"/>
    <w:rsid w:val="002378F6"/>
    <w:rsid w:val="00267D52"/>
    <w:rsid w:val="0027127E"/>
    <w:rsid w:val="002775BE"/>
    <w:rsid w:val="00283195"/>
    <w:rsid w:val="00292D58"/>
    <w:rsid w:val="002A2792"/>
    <w:rsid w:val="002A6476"/>
    <w:rsid w:val="002A692A"/>
    <w:rsid w:val="002A727B"/>
    <w:rsid w:val="002B373F"/>
    <w:rsid w:val="002E2F4A"/>
    <w:rsid w:val="002E34C6"/>
    <w:rsid w:val="002E3DEE"/>
    <w:rsid w:val="002E531F"/>
    <w:rsid w:val="002E5930"/>
    <w:rsid w:val="002F2A29"/>
    <w:rsid w:val="0031373F"/>
    <w:rsid w:val="00331691"/>
    <w:rsid w:val="00332487"/>
    <w:rsid w:val="003578C2"/>
    <w:rsid w:val="00367DF1"/>
    <w:rsid w:val="0037451D"/>
    <w:rsid w:val="00374C3B"/>
    <w:rsid w:val="003750B3"/>
    <w:rsid w:val="003777A9"/>
    <w:rsid w:val="00384395"/>
    <w:rsid w:val="00384F98"/>
    <w:rsid w:val="00391D69"/>
    <w:rsid w:val="003B5DE2"/>
    <w:rsid w:val="003C0EC7"/>
    <w:rsid w:val="003C1864"/>
    <w:rsid w:val="003C2152"/>
    <w:rsid w:val="003D482A"/>
    <w:rsid w:val="003D4881"/>
    <w:rsid w:val="003E3D57"/>
    <w:rsid w:val="003E7ECE"/>
    <w:rsid w:val="00415A14"/>
    <w:rsid w:val="004253FD"/>
    <w:rsid w:val="004337D3"/>
    <w:rsid w:val="004408A3"/>
    <w:rsid w:val="00444A14"/>
    <w:rsid w:val="004469B3"/>
    <w:rsid w:val="004568AC"/>
    <w:rsid w:val="00464520"/>
    <w:rsid w:val="00473B32"/>
    <w:rsid w:val="00480CEF"/>
    <w:rsid w:val="00480F19"/>
    <w:rsid w:val="004B7E39"/>
    <w:rsid w:val="004C3658"/>
    <w:rsid w:val="004D2DBE"/>
    <w:rsid w:val="004D4FC9"/>
    <w:rsid w:val="00504C72"/>
    <w:rsid w:val="0051356C"/>
    <w:rsid w:val="00516BBC"/>
    <w:rsid w:val="00522095"/>
    <w:rsid w:val="00522D80"/>
    <w:rsid w:val="005368DF"/>
    <w:rsid w:val="0056259D"/>
    <w:rsid w:val="005818BC"/>
    <w:rsid w:val="005909DD"/>
    <w:rsid w:val="005A1983"/>
    <w:rsid w:val="005A2D75"/>
    <w:rsid w:val="005A4CFF"/>
    <w:rsid w:val="005B00B2"/>
    <w:rsid w:val="005B3CA2"/>
    <w:rsid w:val="005C4942"/>
    <w:rsid w:val="005E1DB4"/>
    <w:rsid w:val="005E4B7E"/>
    <w:rsid w:val="005F5D83"/>
    <w:rsid w:val="00611FF0"/>
    <w:rsid w:val="00613DC4"/>
    <w:rsid w:val="0062297D"/>
    <w:rsid w:val="00630171"/>
    <w:rsid w:val="00647BF0"/>
    <w:rsid w:val="00650390"/>
    <w:rsid w:val="00654803"/>
    <w:rsid w:val="00654C4A"/>
    <w:rsid w:val="006564EB"/>
    <w:rsid w:val="00661CC2"/>
    <w:rsid w:val="0066580C"/>
    <w:rsid w:val="0067402E"/>
    <w:rsid w:val="00682A66"/>
    <w:rsid w:val="00693CA7"/>
    <w:rsid w:val="006B008F"/>
    <w:rsid w:val="006C3CD7"/>
    <w:rsid w:val="006D43B3"/>
    <w:rsid w:val="006F0B36"/>
    <w:rsid w:val="0070510B"/>
    <w:rsid w:val="00725831"/>
    <w:rsid w:val="00725D4F"/>
    <w:rsid w:val="00761A7D"/>
    <w:rsid w:val="00762771"/>
    <w:rsid w:val="0078206A"/>
    <w:rsid w:val="007915F2"/>
    <w:rsid w:val="007A364E"/>
    <w:rsid w:val="007A4755"/>
    <w:rsid w:val="007B276B"/>
    <w:rsid w:val="007D6A51"/>
    <w:rsid w:val="007E0F72"/>
    <w:rsid w:val="007F0532"/>
    <w:rsid w:val="007F1B9C"/>
    <w:rsid w:val="007F3275"/>
    <w:rsid w:val="00802623"/>
    <w:rsid w:val="00824F4C"/>
    <w:rsid w:val="00826753"/>
    <w:rsid w:val="008331A2"/>
    <w:rsid w:val="0085248C"/>
    <w:rsid w:val="00862E01"/>
    <w:rsid w:val="008638E3"/>
    <w:rsid w:val="008672A2"/>
    <w:rsid w:val="00883E7F"/>
    <w:rsid w:val="00884F24"/>
    <w:rsid w:val="00893CE5"/>
    <w:rsid w:val="008968DE"/>
    <w:rsid w:val="008A0B8D"/>
    <w:rsid w:val="008A2328"/>
    <w:rsid w:val="008B0116"/>
    <w:rsid w:val="008D128E"/>
    <w:rsid w:val="008D4F70"/>
    <w:rsid w:val="008D5144"/>
    <w:rsid w:val="008D5ABF"/>
    <w:rsid w:val="008E0154"/>
    <w:rsid w:val="008F1BD0"/>
    <w:rsid w:val="008F5724"/>
    <w:rsid w:val="009040B5"/>
    <w:rsid w:val="00914C2A"/>
    <w:rsid w:val="00950ABC"/>
    <w:rsid w:val="00953B4A"/>
    <w:rsid w:val="0095770F"/>
    <w:rsid w:val="0097542C"/>
    <w:rsid w:val="00987527"/>
    <w:rsid w:val="00987C2D"/>
    <w:rsid w:val="00990ED8"/>
    <w:rsid w:val="0099411F"/>
    <w:rsid w:val="009A6F4E"/>
    <w:rsid w:val="009B2997"/>
    <w:rsid w:val="009B7F21"/>
    <w:rsid w:val="009C560F"/>
    <w:rsid w:val="009D50D6"/>
    <w:rsid w:val="009E79AD"/>
    <w:rsid w:val="00A1424C"/>
    <w:rsid w:val="00A313D0"/>
    <w:rsid w:val="00A31A5D"/>
    <w:rsid w:val="00A321AF"/>
    <w:rsid w:val="00A45FF1"/>
    <w:rsid w:val="00A552D1"/>
    <w:rsid w:val="00A93224"/>
    <w:rsid w:val="00A968FF"/>
    <w:rsid w:val="00A97C73"/>
    <w:rsid w:val="00AD09AD"/>
    <w:rsid w:val="00AD5406"/>
    <w:rsid w:val="00AE0F6B"/>
    <w:rsid w:val="00AE264A"/>
    <w:rsid w:val="00B0008D"/>
    <w:rsid w:val="00B00EE0"/>
    <w:rsid w:val="00B06E8F"/>
    <w:rsid w:val="00B10A62"/>
    <w:rsid w:val="00B4104B"/>
    <w:rsid w:val="00B42C9D"/>
    <w:rsid w:val="00B46380"/>
    <w:rsid w:val="00B50C6F"/>
    <w:rsid w:val="00B50DD3"/>
    <w:rsid w:val="00B735AC"/>
    <w:rsid w:val="00B80D4E"/>
    <w:rsid w:val="00B84D60"/>
    <w:rsid w:val="00B9467B"/>
    <w:rsid w:val="00B97FC4"/>
    <w:rsid w:val="00BB0B0C"/>
    <w:rsid w:val="00BB607A"/>
    <w:rsid w:val="00BD536F"/>
    <w:rsid w:val="00BE5DA5"/>
    <w:rsid w:val="00BF5BB0"/>
    <w:rsid w:val="00C01C7D"/>
    <w:rsid w:val="00C03079"/>
    <w:rsid w:val="00C04DCA"/>
    <w:rsid w:val="00C0601A"/>
    <w:rsid w:val="00C227B8"/>
    <w:rsid w:val="00C247AC"/>
    <w:rsid w:val="00C340C9"/>
    <w:rsid w:val="00C557B7"/>
    <w:rsid w:val="00C62051"/>
    <w:rsid w:val="00C66F27"/>
    <w:rsid w:val="00C72B48"/>
    <w:rsid w:val="00C84EC9"/>
    <w:rsid w:val="00C9036F"/>
    <w:rsid w:val="00C9254C"/>
    <w:rsid w:val="00CA283F"/>
    <w:rsid w:val="00CB1E22"/>
    <w:rsid w:val="00CB38B5"/>
    <w:rsid w:val="00CB4698"/>
    <w:rsid w:val="00CD1CD7"/>
    <w:rsid w:val="00CE4524"/>
    <w:rsid w:val="00CF4AE1"/>
    <w:rsid w:val="00D04DBA"/>
    <w:rsid w:val="00D055AF"/>
    <w:rsid w:val="00D236B7"/>
    <w:rsid w:val="00D35F31"/>
    <w:rsid w:val="00D423FA"/>
    <w:rsid w:val="00D5027F"/>
    <w:rsid w:val="00D52718"/>
    <w:rsid w:val="00D607C8"/>
    <w:rsid w:val="00D674FF"/>
    <w:rsid w:val="00D73B76"/>
    <w:rsid w:val="00D77940"/>
    <w:rsid w:val="00D93CA3"/>
    <w:rsid w:val="00DA7996"/>
    <w:rsid w:val="00DA7FDF"/>
    <w:rsid w:val="00DC1D44"/>
    <w:rsid w:val="00DE052A"/>
    <w:rsid w:val="00E004F1"/>
    <w:rsid w:val="00E05243"/>
    <w:rsid w:val="00E17E5D"/>
    <w:rsid w:val="00E235EB"/>
    <w:rsid w:val="00E46C5C"/>
    <w:rsid w:val="00E4756E"/>
    <w:rsid w:val="00E540EC"/>
    <w:rsid w:val="00E726AC"/>
    <w:rsid w:val="00E84568"/>
    <w:rsid w:val="00E9053B"/>
    <w:rsid w:val="00E94522"/>
    <w:rsid w:val="00EA3AD0"/>
    <w:rsid w:val="00EA5438"/>
    <w:rsid w:val="00EB5988"/>
    <w:rsid w:val="00EC2DF0"/>
    <w:rsid w:val="00EC5972"/>
    <w:rsid w:val="00EC672E"/>
    <w:rsid w:val="00EE2C11"/>
    <w:rsid w:val="00EE66F6"/>
    <w:rsid w:val="00F0666F"/>
    <w:rsid w:val="00F06B0B"/>
    <w:rsid w:val="00F07D49"/>
    <w:rsid w:val="00F24B5B"/>
    <w:rsid w:val="00F3438C"/>
    <w:rsid w:val="00F43420"/>
    <w:rsid w:val="00F50CBB"/>
    <w:rsid w:val="00F83876"/>
    <w:rsid w:val="00F83EA3"/>
    <w:rsid w:val="00F90583"/>
    <w:rsid w:val="00F90B24"/>
    <w:rsid w:val="00F93FEA"/>
    <w:rsid w:val="00FB10E0"/>
    <w:rsid w:val="00FC118A"/>
    <w:rsid w:val="00FD2B6A"/>
    <w:rsid w:val="00FD4FC6"/>
    <w:rsid w:val="00FE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96F700B"/>
  <w15:docId w15:val="{C7DAE11D-4EEE-49D0-AAE6-BF388825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0116"/>
    <w:rPr>
      <w:rFonts w:ascii="Calibri" w:eastAsia="MS ??" w:hAnsi="Calibri"/>
      <w:sz w:val="24"/>
      <w:szCs w:val="24"/>
      <w:lang w:val="en-US" w:eastAsia="en-US"/>
    </w:rPr>
  </w:style>
  <w:style w:type="paragraph" w:styleId="2">
    <w:name w:val="heading 2"/>
    <w:basedOn w:val="a"/>
    <w:next w:val="a"/>
    <w:link w:val="20"/>
    <w:qFormat/>
    <w:rsid w:val="0031373F"/>
    <w:pPr>
      <w:keepNext/>
      <w:jc w:val="center"/>
      <w:outlineLvl w:val="1"/>
    </w:pPr>
    <w:rPr>
      <w:rFonts w:ascii="Times New Roman" w:eastAsia="Times New Roman" w:hAnsi="Times New Roman"/>
      <w:i/>
      <w:szCs w:val="20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4253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818BC"/>
    <w:pPr>
      <w:spacing w:after="120"/>
    </w:pPr>
  </w:style>
  <w:style w:type="paragraph" w:styleId="a4">
    <w:name w:val="header"/>
    <w:basedOn w:val="a"/>
    <w:link w:val="a5"/>
    <w:uiPriority w:val="99"/>
    <w:rsid w:val="005818BC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5818BC"/>
    <w:pPr>
      <w:tabs>
        <w:tab w:val="center" w:pos="4677"/>
        <w:tab w:val="right" w:pos="9355"/>
      </w:tabs>
    </w:pPr>
  </w:style>
  <w:style w:type="table" w:styleId="a7">
    <w:name w:val="Table Grid"/>
    <w:basedOn w:val="a1"/>
    <w:uiPriority w:val="39"/>
    <w:rsid w:val="00581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6D43B3"/>
    <w:rPr>
      <w:color w:val="0000FF"/>
      <w:u w:val="single"/>
    </w:rPr>
  </w:style>
  <w:style w:type="paragraph" w:styleId="a9">
    <w:name w:val="Balloon Text"/>
    <w:basedOn w:val="a"/>
    <w:semiHidden/>
    <w:rsid w:val="00CA283F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BB607A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/>
    </w:rPr>
  </w:style>
  <w:style w:type="character" w:customStyle="1" w:styleId="a5">
    <w:name w:val="Верхний колонтитул Знак"/>
    <w:link w:val="a4"/>
    <w:uiPriority w:val="99"/>
    <w:rsid w:val="00AE0F6B"/>
    <w:rPr>
      <w:rFonts w:ascii="Calibri" w:eastAsia="MS ??" w:hAnsi="Calibri"/>
      <w:sz w:val="24"/>
      <w:szCs w:val="24"/>
      <w:lang w:val="en-US" w:eastAsia="en-US"/>
    </w:rPr>
  </w:style>
  <w:style w:type="character" w:customStyle="1" w:styleId="9">
    <w:name w:val="Основной текст (9)"/>
    <w:link w:val="91"/>
    <w:rsid w:val="00B00EE0"/>
    <w:rPr>
      <w:shd w:val="clear" w:color="auto" w:fill="FFFFFF"/>
    </w:rPr>
  </w:style>
  <w:style w:type="paragraph" w:customStyle="1" w:styleId="91">
    <w:name w:val="Основной текст (9)1"/>
    <w:basedOn w:val="a"/>
    <w:link w:val="9"/>
    <w:rsid w:val="00B00EE0"/>
    <w:pPr>
      <w:shd w:val="clear" w:color="auto" w:fill="FFFFFF"/>
      <w:spacing w:after="360" w:line="24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20">
    <w:name w:val="Заголовок 2 Знак"/>
    <w:basedOn w:val="a0"/>
    <w:link w:val="2"/>
    <w:rsid w:val="0031373F"/>
    <w:rPr>
      <w:i/>
      <w:sz w:val="24"/>
      <w:u w:val="single"/>
    </w:rPr>
  </w:style>
  <w:style w:type="paragraph" w:styleId="ab">
    <w:name w:val="List Paragraph"/>
    <w:basedOn w:val="a"/>
    <w:uiPriority w:val="72"/>
    <w:qFormat/>
    <w:rsid w:val="00CB38B5"/>
    <w:pPr>
      <w:ind w:left="720"/>
      <w:contextualSpacing/>
    </w:pPr>
  </w:style>
  <w:style w:type="character" w:customStyle="1" w:styleId="apple-converted-space">
    <w:name w:val="apple-converted-space"/>
    <w:basedOn w:val="a0"/>
    <w:rsid w:val="00480CEF"/>
  </w:style>
  <w:style w:type="character" w:customStyle="1" w:styleId="30">
    <w:name w:val="Заголовок 3 Знак"/>
    <w:basedOn w:val="a0"/>
    <w:link w:val="3"/>
    <w:semiHidden/>
    <w:rsid w:val="004253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table" w:customStyle="1" w:styleId="1">
    <w:name w:val="Сетка таблицы1"/>
    <w:basedOn w:val="a1"/>
    <w:next w:val="a7"/>
    <w:rsid w:val="002E3D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7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04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2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57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3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085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01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298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208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48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464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271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1958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0537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24801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7792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5524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2572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81317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261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5092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8553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17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601831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866009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1364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42028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0631944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238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pftsarr2019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pftsarr20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9A355-4BDF-451C-B7BC-74284AD1E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349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_____________</vt:lpstr>
    </vt:vector>
  </TitlesOfParts>
  <Company>avangard</Company>
  <LinksUpToDate>false</LinksUpToDate>
  <CharactersWithSpaces>4059</CharactersWithSpaces>
  <SharedDoc>false</SharedDoc>
  <HLinks>
    <vt:vector size="6" baseType="variant">
      <vt:variant>
        <vt:i4>3604592</vt:i4>
      </vt:variant>
      <vt:variant>
        <vt:i4>3</vt:i4>
      </vt:variant>
      <vt:variant>
        <vt:i4>0</vt:i4>
      </vt:variant>
      <vt:variant>
        <vt:i4>5</vt:i4>
      </vt:variant>
      <vt:variant>
        <vt:lpwstr>http://www.rusfarr.com/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_____________</dc:title>
  <dc:creator>Семенова Марина Александровна</dc:creator>
  <cp:lastModifiedBy>Сергей Волков</cp:lastModifiedBy>
  <cp:revision>6</cp:revision>
  <cp:lastPrinted>2017-12-04T13:09:00Z</cp:lastPrinted>
  <dcterms:created xsi:type="dcterms:W3CDTF">2018-08-28T10:02:00Z</dcterms:created>
  <dcterms:modified xsi:type="dcterms:W3CDTF">2018-08-28T10:25:00Z</dcterms:modified>
</cp:coreProperties>
</file>